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2A7BD" w14:textId="77777777" w:rsidR="00821717" w:rsidRPr="007B1664" w:rsidRDefault="00821717" w:rsidP="00821717">
      <w:pPr>
        <w:widowControl/>
        <w:shd w:val="clear" w:color="auto" w:fill="FFFFFF"/>
        <w:suppressAutoHyphens w:val="0"/>
        <w:autoSpaceDE/>
        <w:spacing w:before="120" w:after="240" w:line="240" w:lineRule="auto"/>
        <w:rPr>
          <w:rFonts w:eastAsia="Times New Roman"/>
          <w:b/>
          <w:bCs/>
          <w:color w:val="000000" w:themeColor="text1"/>
          <w:kern w:val="0"/>
          <w:sz w:val="32"/>
          <w:szCs w:val="32"/>
          <w:lang w:bidi="ar-SA"/>
        </w:rPr>
      </w:pPr>
      <w:r w:rsidRPr="007B1664">
        <w:rPr>
          <w:rFonts w:eastAsia="Times New Roman"/>
          <w:b/>
          <w:bCs/>
          <w:color w:val="000000" w:themeColor="text1"/>
          <w:kern w:val="0"/>
          <w:sz w:val="32"/>
          <w:szCs w:val="32"/>
          <w:lang w:bidi="ar-SA"/>
        </w:rPr>
        <w:t>Europa braucht junge Stimmen- und den Frieden</w:t>
      </w:r>
    </w:p>
    <w:p w14:paraId="3F09AEE3" w14:textId="77777777" w:rsidR="00821717" w:rsidRPr="007B1664" w:rsidRDefault="00821717" w:rsidP="00821717">
      <w:pPr>
        <w:widowControl/>
        <w:shd w:val="clear" w:color="auto" w:fill="FFFFFF"/>
        <w:suppressAutoHyphens w:val="0"/>
        <w:autoSpaceDE/>
        <w:spacing w:before="120" w:after="240" w:line="240" w:lineRule="auto"/>
        <w:rPr>
          <w:rFonts w:eastAsia="Times New Roman"/>
          <w:b/>
          <w:bCs/>
          <w:color w:val="000000" w:themeColor="text1"/>
          <w:kern w:val="0"/>
          <w:sz w:val="28"/>
          <w:szCs w:val="28"/>
          <w:lang w:bidi="ar-SA"/>
        </w:rPr>
      </w:pPr>
      <w:r w:rsidRPr="007B1664">
        <w:rPr>
          <w:rFonts w:eastAsia="Times New Roman"/>
          <w:b/>
          <w:bCs/>
          <w:color w:val="000000" w:themeColor="text1"/>
          <w:kern w:val="0"/>
          <w:sz w:val="28"/>
          <w:szCs w:val="28"/>
          <w:lang w:bidi="ar-SA"/>
        </w:rPr>
        <w:t>Am „Europatag“ Bewusstsein für die Bedeutung der EU stärken</w:t>
      </w:r>
    </w:p>
    <w:p w14:paraId="2BB55B33" w14:textId="77777777" w:rsidR="004D603A" w:rsidRPr="007B1664" w:rsidRDefault="00821717" w:rsidP="00821717">
      <w:pPr>
        <w:widowControl/>
        <w:shd w:val="clear" w:color="auto" w:fill="FFFFFF"/>
        <w:suppressAutoHyphens w:val="0"/>
        <w:autoSpaceDE/>
        <w:spacing w:before="120" w:after="240" w:line="240" w:lineRule="auto"/>
        <w:rPr>
          <w:rFonts w:eastAsia="Times New Roman"/>
          <w:color w:val="000000" w:themeColor="text1"/>
          <w:kern w:val="0"/>
          <w:lang w:bidi="ar-SA"/>
        </w:rPr>
      </w:pPr>
      <w:r w:rsidRPr="007B1664">
        <w:rPr>
          <w:rFonts w:eastAsia="Times New Roman"/>
          <w:color w:val="000000" w:themeColor="text1"/>
          <w:kern w:val="0"/>
          <w:lang w:bidi="ar-SA"/>
        </w:rPr>
        <w:t>Europa war nie ein abgeschlossenes Projekt. Es ist eine Idee, ein Versprechen auf Kooperation statt Spaltung. Auf Vielfalt statt Ausgrenzung, auf Dialog statt Gewalt. Dieses Versprechen muss jeden Tag erneuert werden. Die gelingt nur, wenn junge Menschen darüber aufgeklärt sind, sich dafür engagieren, mitdenken und mitgestalten.                                                       Die unsichere politische Lage zeigt, wie wichtig der Zusammenhalt und die aktive Rolle der EU in der Welt ist. Europa steht nicht nur vor dem Hintergrund der aktuellen Zollpolitik von Präsident Trump, des Krieges in der Ukraine und der Migrationspolitik vor großen Herausforderungen. Auch deshalb ist es von zentraler Bedeutung, jungen Menschen den Aufbau und die Strukturen sowie die Werte der Europäischen Union zu vermitteln, beton</w:t>
      </w:r>
      <w:r w:rsidR="00C36624" w:rsidRPr="007B1664">
        <w:rPr>
          <w:rFonts w:eastAsia="Times New Roman"/>
          <w:color w:val="000000" w:themeColor="text1"/>
          <w:kern w:val="0"/>
          <w:lang w:bidi="ar-SA"/>
        </w:rPr>
        <w:t xml:space="preserve">en die </w:t>
      </w:r>
      <w:r w:rsidRPr="007B1664">
        <w:rPr>
          <w:rFonts w:eastAsia="Times New Roman"/>
          <w:color w:val="000000" w:themeColor="text1"/>
          <w:kern w:val="0"/>
          <w:lang w:bidi="ar-SA"/>
        </w:rPr>
        <w:t>Koordinatorin</w:t>
      </w:r>
      <w:r w:rsidR="00C36624" w:rsidRPr="007B1664">
        <w:rPr>
          <w:rFonts w:eastAsia="Times New Roman"/>
          <w:color w:val="000000" w:themeColor="text1"/>
          <w:kern w:val="0"/>
          <w:lang w:bidi="ar-SA"/>
        </w:rPr>
        <w:t>nen</w:t>
      </w:r>
      <w:r w:rsidRPr="007B1664">
        <w:rPr>
          <w:rFonts w:eastAsia="Times New Roman"/>
          <w:color w:val="000000" w:themeColor="text1"/>
          <w:kern w:val="0"/>
          <w:lang w:bidi="ar-SA"/>
        </w:rPr>
        <w:t xml:space="preserve"> des Europatages</w:t>
      </w:r>
      <w:r w:rsidR="004D603A" w:rsidRPr="007B1664">
        <w:rPr>
          <w:rFonts w:eastAsia="Times New Roman"/>
          <w:color w:val="000000" w:themeColor="text1"/>
          <w:kern w:val="0"/>
          <w:lang w:bidi="ar-SA"/>
        </w:rPr>
        <w:t>,</w:t>
      </w:r>
      <w:r w:rsidRPr="007B1664">
        <w:rPr>
          <w:rFonts w:eastAsia="Times New Roman"/>
          <w:color w:val="000000" w:themeColor="text1"/>
          <w:kern w:val="0"/>
          <w:lang w:bidi="ar-SA"/>
        </w:rPr>
        <w:t xml:space="preserve"> Christiane </w:t>
      </w:r>
      <w:proofErr w:type="spellStart"/>
      <w:r w:rsidRPr="007B1664">
        <w:rPr>
          <w:rFonts w:eastAsia="Times New Roman"/>
          <w:color w:val="000000" w:themeColor="text1"/>
          <w:kern w:val="0"/>
          <w:lang w:bidi="ar-SA"/>
        </w:rPr>
        <w:t>Deliaga</w:t>
      </w:r>
      <w:proofErr w:type="spellEnd"/>
      <w:r w:rsidR="004D603A" w:rsidRPr="007B1664">
        <w:rPr>
          <w:rFonts w:eastAsia="Times New Roman"/>
          <w:color w:val="000000" w:themeColor="text1"/>
          <w:kern w:val="0"/>
          <w:lang w:bidi="ar-SA"/>
        </w:rPr>
        <w:t xml:space="preserve"> und </w:t>
      </w:r>
      <w:proofErr w:type="spellStart"/>
      <w:r w:rsidR="004D603A" w:rsidRPr="007B1664">
        <w:rPr>
          <w:rFonts w:eastAsia="Times New Roman"/>
          <w:color w:val="000000" w:themeColor="text1"/>
          <w:kern w:val="0"/>
          <w:lang w:bidi="ar-SA"/>
        </w:rPr>
        <w:t>Rojda</w:t>
      </w:r>
      <w:proofErr w:type="spellEnd"/>
      <w:r w:rsidR="004D603A" w:rsidRPr="007B1664">
        <w:rPr>
          <w:rFonts w:eastAsia="Times New Roman"/>
          <w:color w:val="000000" w:themeColor="text1"/>
          <w:kern w:val="0"/>
          <w:lang w:bidi="ar-SA"/>
        </w:rPr>
        <w:t xml:space="preserve"> Öztürk-</w:t>
      </w:r>
      <w:proofErr w:type="spellStart"/>
      <w:r w:rsidR="004D603A" w:rsidRPr="007B1664">
        <w:rPr>
          <w:rFonts w:eastAsia="Times New Roman"/>
          <w:color w:val="000000" w:themeColor="text1"/>
          <w:kern w:val="0"/>
          <w:lang w:bidi="ar-SA"/>
        </w:rPr>
        <w:t>Kirmizitas</w:t>
      </w:r>
      <w:proofErr w:type="spellEnd"/>
      <w:r w:rsidR="004D603A" w:rsidRPr="007B1664">
        <w:rPr>
          <w:rFonts w:eastAsia="Times New Roman"/>
          <w:color w:val="000000" w:themeColor="text1"/>
          <w:kern w:val="0"/>
          <w:lang w:bidi="ar-SA"/>
        </w:rPr>
        <w:t>.</w:t>
      </w:r>
    </w:p>
    <w:p w14:paraId="68140FA2" w14:textId="67787490" w:rsidR="00821717" w:rsidRPr="007B1664" w:rsidRDefault="00821717" w:rsidP="00821717">
      <w:pPr>
        <w:widowControl/>
        <w:shd w:val="clear" w:color="auto" w:fill="FFFFFF"/>
        <w:suppressAutoHyphens w:val="0"/>
        <w:autoSpaceDE/>
        <w:spacing w:before="120" w:after="240" w:line="240" w:lineRule="auto"/>
        <w:rPr>
          <w:rFonts w:eastAsia="Times New Roman"/>
          <w:b/>
          <w:bCs/>
          <w:color w:val="000000" w:themeColor="text1"/>
          <w:kern w:val="0"/>
          <w:sz w:val="28"/>
          <w:szCs w:val="28"/>
          <w:lang w:bidi="ar-SA"/>
        </w:rPr>
      </w:pPr>
      <w:r w:rsidRPr="007B1664">
        <w:rPr>
          <w:rFonts w:eastAsia="Times New Roman"/>
          <w:b/>
          <w:bCs/>
          <w:color w:val="000000" w:themeColor="text1"/>
          <w:kern w:val="0"/>
          <w:sz w:val="28"/>
          <w:szCs w:val="28"/>
          <w:lang w:bidi="ar-SA"/>
        </w:rPr>
        <w:t xml:space="preserve">Frieden und Demokratie muss verteidigt und gelebt werden                                                                       </w:t>
      </w:r>
    </w:p>
    <w:p w14:paraId="64A8A346" w14:textId="18633C09" w:rsidR="00821717" w:rsidRPr="007B1664" w:rsidRDefault="00C36624" w:rsidP="00821717">
      <w:pPr>
        <w:widowControl/>
        <w:shd w:val="clear" w:color="auto" w:fill="FFFFFF"/>
        <w:suppressAutoHyphens w:val="0"/>
        <w:autoSpaceDE/>
        <w:spacing w:before="120" w:after="240" w:line="240" w:lineRule="auto"/>
        <w:rPr>
          <w:rFonts w:eastAsia="Times New Roman"/>
          <w:color w:val="000000" w:themeColor="text1"/>
          <w:kern w:val="0"/>
          <w:lang w:bidi="ar-SA"/>
        </w:rPr>
      </w:pPr>
      <w:r w:rsidRPr="007B1664">
        <w:rPr>
          <w:rFonts w:eastAsia="Times New Roman"/>
          <w:color w:val="000000" w:themeColor="text1"/>
          <w:kern w:val="0"/>
          <w:lang w:bidi="ar-SA"/>
        </w:rPr>
        <w:t>Aufgrund des Landesabiturs</w:t>
      </w:r>
      <w:r w:rsidR="004D603A" w:rsidRPr="007B1664">
        <w:rPr>
          <w:rFonts w:eastAsia="Times New Roman"/>
          <w:color w:val="000000" w:themeColor="text1"/>
          <w:kern w:val="0"/>
          <w:lang w:bidi="ar-SA"/>
        </w:rPr>
        <w:t xml:space="preserve"> hat u</w:t>
      </w:r>
      <w:r w:rsidR="00821717" w:rsidRPr="007B1664">
        <w:rPr>
          <w:rFonts w:eastAsia="Times New Roman"/>
          <w:color w:val="000000" w:themeColor="text1"/>
          <w:kern w:val="0"/>
          <w:lang w:bidi="ar-SA"/>
        </w:rPr>
        <w:t>nsere Schule den diesjährigen Europatag auf den 23.04.2025 gelegt,</w:t>
      </w:r>
      <w:r w:rsidR="004D603A" w:rsidRPr="007B1664">
        <w:rPr>
          <w:rFonts w:eastAsia="Times New Roman"/>
          <w:color w:val="000000" w:themeColor="text1"/>
          <w:kern w:val="0"/>
          <w:lang w:bidi="ar-SA"/>
        </w:rPr>
        <w:t xml:space="preserve"> anstatt</w:t>
      </w:r>
      <w:r w:rsidR="00821717" w:rsidRPr="007B1664">
        <w:rPr>
          <w:rFonts w:eastAsia="Times New Roman"/>
          <w:color w:val="000000" w:themeColor="text1"/>
          <w:kern w:val="0"/>
          <w:lang w:bidi="ar-SA"/>
        </w:rPr>
        <w:t xml:space="preserve"> </w:t>
      </w:r>
      <w:r w:rsidR="004D603A" w:rsidRPr="007B1664">
        <w:rPr>
          <w:rFonts w:eastAsia="Times New Roman"/>
          <w:color w:val="000000" w:themeColor="text1"/>
          <w:kern w:val="0"/>
          <w:lang w:bidi="ar-SA"/>
        </w:rPr>
        <w:t>diesen an den</w:t>
      </w:r>
      <w:r w:rsidR="00821717" w:rsidRPr="007B1664">
        <w:rPr>
          <w:rFonts w:eastAsia="Times New Roman"/>
          <w:color w:val="000000" w:themeColor="text1"/>
          <w:kern w:val="0"/>
          <w:lang w:bidi="ar-SA"/>
        </w:rPr>
        <w:t xml:space="preserve"> offiziellen Europatage</w:t>
      </w:r>
      <w:r w:rsidR="004D603A" w:rsidRPr="007B1664">
        <w:rPr>
          <w:rFonts w:eastAsia="Times New Roman"/>
          <w:color w:val="000000" w:themeColor="text1"/>
          <w:kern w:val="0"/>
          <w:lang w:bidi="ar-SA"/>
        </w:rPr>
        <w:t>n</w:t>
      </w:r>
      <w:r w:rsidR="00821717" w:rsidRPr="007B1664">
        <w:rPr>
          <w:rFonts w:eastAsia="Times New Roman"/>
          <w:color w:val="000000" w:themeColor="text1"/>
          <w:kern w:val="0"/>
          <w:lang w:bidi="ar-SA"/>
        </w:rPr>
        <w:t xml:space="preserve"> am 5. Mai und am 9.Mai </w:t>
      </w:r>
      <w:r w:rsidR="004D603A" w:rsidRPr="007B1664">
        <w:rPr>
          <w:rFonts w:eastAsia="Times New Roman"/>
          <w:color w:val="000000" w:themeColor="text1"/>
          <w:kern w:val="0"/>
          <w:lang w:bidi="ar-SA"/>
        </w:rPr>
        <w:t>durchzuführen</w:t>
      </w:r>
      <w:r w:rsidR="00821717" w:rsidRPr="007B1664">
        <w:rPr>
          <w:rFonts w:eastAsia="Times New Roman"/>
          <w:color w:val="000000" w:themeColor="text1"/>
          <w:kern w:val="0"/>
          <w:lang w:bidi="ar-SA"/>
        </w:rPr>
        <w:t xml:space="preserve">, sagt die Schulleiterin Michaela </w:t>
      </w:r>
      <w:proofErr w:type="spellStart"/>
      <w:r w:rsidR="00821717" w:rsidRPr="007B1664">
        <w:rPr>
          <w:rFonts w:eastAsia="Times New Roman"/>
          <w:color w:val="000000" w:themeColor="text1"/>
          <w:kern w:val="0"/>
          <w:lang w:bidi="ar-SA"/>
        </w:rPr>
        <w:t>Makosz</w:t>
      </w:r>
      <w:proofErr w:type="spellEnd"/>
      <w:r w:rsidR="00821717" w:rsidRPr="007B1664">
        <w:rPr>
          <w:rFonts w:eastAsia="Times New Roman"/>
          <w:color w:val="000000" w:themeColor="text1"/>
          <w:kern w:val="0"/>
          <w:lang w:bidi="ar-SA"/>
        </w:rPr>
        <w:t>. Sie ist stolz auf die Aktivitäten ihrer Schule</w:t>
      </w:r>
      <w:r w:rsidR="004D603A" w:rsidRPr="007B1664">
        <w:rPr>
          <w:rFonts w:eastAsia="Times New Roman"/>
          <w:color w:val="000000" w:themeColor="text1"/>
          <w:kern w:val="0"/>
          <w:lang w:bidi="ar-SA"/>
        </w:rPr>
        <w:t xml:space="preserve"> und hebt hervor, </w:t>
      </w:r>
      <w:r w:rsidR="00821717" w:rsidRPr="007B1664">
        <w:rPr>
          <w:rFonts w:eastAsia="Times New Roman"/>
          <w:color w:val="000000" w:themeColor="text1"/>
          <w:kern w:val="0"/>
          <w:lang w:bidi="ar-SA"/>
        </w:rPr>
        <w:t xml:space="preserve">wie wichtig das Engagement für Demokratie und den Frieden ist. „Frieden und Demokratie ist nichts Selbstverständliches, beides müsse verteidigt und gelebt werden.“, so </w:t>
      </w:r>
      <w:proofErr w:type="spellStart"/>
      <w:r w:rsidR="00821717" w:rsidRPr="007B1664">
        <w:rPr>
          <w:rFonts w:eastAsia="Times New Roman"/>
          <w:color w:val="000000" w:themeColor="text1"/>
          <w:kern w:val="0"/>
          <w:lang w:bidi="ar-SA"/>
        </w:rPr>
        <w:t>Makosz</w:t>
      </w:r>
      <w:proofErr w:type="spellEnd"/>
      <w:r w:rsidR="00821717" w:rsidRPr="007B1664">
        <w:rPr>
          <w:rFonts w:eastAsia="Times New Roman"/>
          <w:color w:val="000000" w:themeColor="text1"/>
          <w:kern w:val="0"/>
          <w:lang w:bidi="ar-SA"/>
        </w:rPr>
        <w:t xml:space="preserve">.                    </w:t>
      </w:r>
    </w:p>
    <w:p w14:paraId="348CA413" w14:textId="77777777" w:rsidR="00821717" w:rsidRPr="007B1664" w:rsidRDefault="00821717" w:rsidP="00821717">
      <w:pPr>
        <w:widowControl/>
        <w:shd w:val="clear" w:color="auto" w:fill="FFFFFF"/>
        <w:suppressAutoHyphens w:val="0"/>
        <w:autoSpaceDE/>
        <w:spacing w:before="120" w:after="240" w:line="240" w:lineRule="auto"/>
        <w:rPr>
          <w:color w:val="000000" w:themeColor="text1"/>
        </w:rPr>
      </w:pPr>
      <w:r w:rsidRPr="007B1664">
        <w:rPr>
          <w:color w:val="000000" w:themeColor="text1"/>
        </w:rPr>
        <w:t>Der Europatag an unserer Schule bot den Lernenden ein vielfältiges Programm, das über 30 Veranstaltungen umfasste. Vom „EU- Basis- Workshop“, über den „B(u)</w:t>
      </w:r>
      <w:proofErr w:type="spellStart"/>
      <w:r w:rsidRPr="007B1664">
        <w:rPr>
          <w:color w:val="000000" w:themeColor="text1"/>
        </w:rPr>
        <w:t>ild</w:t>
      </w:r>
      <w:proofErr w:type="spellEnd"/>
      <w:r w:rsidRPr="007B1664">
        <w:rPr>
          <w:color w:val="000000" w:themeColor="text1"/>
        </w:rPr>
        <w:t xml:space="preserve"> dir dein Europa“ bis zu einem Workshop „Europas Energiepolitik“ konnten die Schülerinnen und Schüler den Europatag spielerisch erleben, verstehen und gestalten. </w:t>
      </w:r>
    </w:p>
    <w:p w14:paraId="127F391C" w14:textId="77777777" w:rsidR="00821717" w:rsidRPr="007B1664" w:rsidRDefault="00821717" w:rsidP="00821717">
      <w:pPr>
        <w:rPr>
          <w:b/>
          <w:bCs/>
          <w:color w:val="000000" w:themeColor="text1"/>
          <w:sz w:val="28"/>
          <w:szCs w:val="28"/>
        </w:rPr>
      </w:pPr>
      <w:r w:rsidRPr="007B1664">
        <w:rPr>
          <w:b/>
          <w:bCs/>
          <w:color w:val="000000" w:themeColor="text1"/>
          <w:sz w:val="28"/>
          <w:szCs w:val="28"/>
        </w:rPr>
        <w:t>Hoffnung auf einen Waffenstillstand</w:t>
      </w:r>
    </w:p>
    <w:p w14:paraId="35BE903C" w14:textId="77777777" w:rsidR="00821717" w:rsidRPr="007B1664" w:rsidRDefault="00821717" w:rsidP="00821717">
      <w:pPr>
        <w:rPr>
          <w:color w:val="000000" w:themeColor="text1"/>
        </w:rPr>
      </w:pPr>
    </w:p>
    <w:p w14:paraId="2EDC9986" w14:textId="77777777" w:rsidR="004800C0" w:rsidRPr="007B1664" w:rsidRDefault="00821717" w:rsidP="00821717">
      <w:pPr>
        <w:rPr>
          <w:color w:val="000000" w:themeColor="text1"/>
        </w:rPr>
      </w:pPr>
      <w:r w:rsidRPr="007B1664">
        <w:rPr>
          <w:color w:val="000000" w:themeColor="text1"/>
        </w:rPr>
        <w:t xml:space="preserve">Im Zentrum des Interesses stand </w:t>
      </w:r>
      <w:r w:rsidR="004800C0" w:rsidRPr="007B1664">
        <w:rPr>
          <w:color w:val="000000" w:themeColor="text1"/>
        </w:rPr>
        <w:t xml:space="preserve">in vielen Workshops </w:t>
      </w:r>
      <w:r w:rsidRPr="007B1664">
        <w:rPr>
          <w:color w:val="000000" w:themeColor="text1"/>
        </w:rPr>
        <w:t>die Tagespolitik. Besonders</w:t>
      </w:r>
      <w:r w:rsidR="00B244D3" w:rsidRPr="007B1664">
        <w:rPr>
          <w:color w:val="000000" w:themeColor="text1"/>
        </w:rPr>
        <w:t xml:space="preserve"> die Frage, ob die Ukraine zur EU gehören solle, </w:t>
      </w:r>
      <w:r w:rsidRPr="007B1664">
        <w:rPr>
          <w:color w:val="000000" w:themeColor="text1"/>
        </w:rPr>
        <w:t xml:space="preserve">der Krieg in der Ukraine </w:t>
      </w:r>
      <w:r w:rsidR="00B244D3" w:rsidRPr="007B1664">
        <w:rPr>
          <w:color w:val="000000" w:themeColor="text1"/>
        </w:rPr>
        <w:t>sowie</w:t>
      </w:r>
      <w:r w:rsidRPr="007B1664">
        <w:rPr>
          <w:color w:val="000000" w:themeColor="text1"/>
        </w:rPr>
        <w:t xml:space="preserve"> das aggressive Verhalten Russlands macht der Schülerin </w:t>
      </w:r>
      <w:r w:rsidR="00B244D3" w:rsidRPr="007B1664">
        <w:rPr>
          <w:color w:val="000000" w:themeColor="text1"/>
        </w:rPr>
        <w:t xml:space="preserve">Dunia </w:t>
      </w:r>
      <w:proofErr w:type="spellStart"/>
      <w:r w:rsidR="00B244D3" w:rsidRPr="007B1664">
        <w:rPr>
          <w:color w:val="000000" w:themeColor="text1"/>
        </w:rPr>
        <w:t>Abalhid</w:t>
      </w:r>
      <w:proofErr w:type="spellEnd"/>
      <w:r w:rsidR="00B244D3" w:rsidRPr="007B1664">
        <w:rPr>
          <w:color w:val="000000" w:themeColor="text1"/>
        </w:rPr>
        <w:t xml:space="preserve"> a</w:t>
      </w:r>
      <w:r w:rsidRPr="007B1664">
        <w:rPr>
          <w:color w:val="000000" w:themeColor="text1"/>
        </w:rPr>
        <w:t>us der Fachoberschule der Jahrgangsstufe 12 große Sorgen. Sie wünscht sich, dass der Frieden in Europa wiederhergestellt werden kann</w:t>
      </w:r>
      <w:r w:rsidR="00B244D3" w:rsidRPr="007B1664">
        <w:rPr>
          <w:color w:val="000000" w:themeColor="text1"/>
        </w:rPr>
        <w:t>.</w:t>
      </w:r>
      <w:r w:rsidR="00E21AA0" w:rsidRPr="007B1664">
        <w:rPr>
          <w:color w:val="000000" w:themeColor="text1"/>
        </w:rPr>
        <w:t xml:space="preserve"> Zakaria </w:t>
      </w:r>
      <w:proofErr w:type="spellStart"/>
      <w:r w:rsidR="00E21AA0" w:rsidRPr="007B1664">
        <w:rPr>
          <w:color w:val="000000" w:themeColor="text1"/>
        </w:rPr>
        <w:t>Zamraoui</w:t>
      </w:r>
      <w:proofErr w:type="spellEnd"/>
      <w:r w:rsidR="00E21AA0" w:rsidRPr="007B1664">
        <w:rPr>
          <w:color w:val="000000" w:themeColor="text1"/>
        </w:rPr>
        <w:t xml:space="preserve"> </w:t>
      </w:r>
      <w:r w:rsidRPr="007B1664">
        <w:rPr>
          <w:color w:val="000000" w:themeColor="text1"/>
        </w:rPr>
        <w:t>ergänzt:</w:t>
      </w:r>
    </w:p>
    <w:p w14:paraId="6AB015F3" w14:textId="223BA965" w:rsidR="00821717" w:rsidRPr="007B1664" w:rsidRDefault="004800C0" w:rsidP="00821717">
      <w:pPr>
        <w:rPr>
          <w:color w:val="000000" w:themeColor="text1"/>
        </w:rPr>
      </w:pPr>
      <w:r w:rsidRPr="007B1664">
        <w:rPr>
          <w:color w:val="000000" w:themeColor="text1"/>
        </w:rPr>
        <w:t>„</w:t>
      </w:r>
      <w:r w:rsidR="00821717" w:rsidRPr="007B1664">
        <w:rPr>
          <w:color w:val="000000" w:themeColor="text1"/>
        </w:rPr>
        <w:t>Ich hoffe, dass die EU nun als Gesprächsteilnehmerin bei den gegenwärtigen Verhandlungen zwischen der Ukraine und Russland eine wichtige Rolle zu einem Waffenstillstand beisteuern kann.</w:t>
      </w:r>
      <w:r w:rsidR="00B244D3" w:rsidRPr="007B1664">
        <w:rPr>
          <w:color w:val="000000" w:themeColor="text1"/>
        </w:rPr>
        <w:t>“</w:t>
      </w:r>
      <w:r w:rsidR="00821717" w:rsidRPr="007B1664">
        <w:rPr>
          <w:color w:val="000000" w:themeColor="text1"/>
        </w:rPr>
        <w:t xml:space="preserve"> </w:t>
      </w:r>
    </w:p>
    <w:p w14:paraId="00470869" w14:textId="77777777" w:rsidR="00821717" w:rsidRPr="007B1664" w:rsidRDefault="00821717" w:rsidP="00821717">
      <w:pPr>
        <w:rPr>
          <w:color w:val="000000" w:themeColor="text1"/>
        </w:rPr>
      </w:pPr>
    </w:p>
    <w:p w14:paraId="401A64A8" w14:textId="77777777" w:rsidR="00821717" w:rsidRPr="007B1664" w:rsidRDefault="00821717" w:rsidP="00821717">
      <w:pPr>
        <w:rPr>
          <w:b/>
          <w:bCs/>
          <w:color w:val="000000" w:themeColor="text1"/>
          <w:sz w:val="28"/>
          <w:szCs w:val="28"/>
        </w:rPr>
      </w:pPr>
      <w:r w:rsidRPr="007B1664">
        <w:rPr>
          <w:b/>
          <w:bCs/>
          <w:color w:val="000000" w:themeColor="text1"/>
          <w:sz w:val="28"/>
          <w:szCs w:val="28"/>
        </w:rPr>
        <w:t>Mehr Unterricht in diesem Format</w:t>
      </w:r>
    </w:p>
    <w:p w14:paraId="4F9469EF" w14:textId="77777777" w:rsidR="00821717" w:rsidRPr="007B1664" w:rsidRDefault="00821717" w:rsidP="00821717">
      <w:pPr>
        <w:rPr>
          <w:color w:val="000000" w:themeColor="text1"/>
        </w:rPr>
      </w:pPr>
    </w:p>
    <w:p w14:paraId="70989DB7" w14:textId="347C74A8" w:rsidR="00821717" w:rsidRPr="007B1664" w:rsidRDefault="00821717" w:rsidP="00821717">
      <w:pPr>
        <w:rPr>
          <w:color w:val="000000" w:themeColor="text1"/>
        </w:rPr>
      </w:pPr>
      <w:r w:rsidRPr="007B1664">
        <w:rPr>
          <w:color w:val="000000" w:themeColor="text1"/>
        </w:rPr>
        <w:t xml:space="preserve">Die Schülerin </w:t>
      </w:r>
      <w:proofErr w:type="spellStart"/>
      <w:r w:rsidR="004800C0" w:rsidRPr="007B1664">
        <w:rPr>
          <w:color w:val="000000" w:themeColor="text1"/>
        </w:rPr>
        <w:t>Laia</w:t>
      </w:r>
      <w:proofErr w:type="spellEnd"/>
      <w:r w:rsidR="004800C0" w:rsidRPr="007B1664">
        <w:rPr>
          <w:color w:val="000000" w:themeColor="text1"/>
        </w:rPr>
        <w:t xml:space="preserve"> Hummel </w:t>
      </w:r>
      <w:r w:rsidRPr="007B1664">
        <w:rPr>
          <w:color w:val="000000" w:themeColor="text1"/>
        </w:rPr>
        <w:t>aus dem beruflichen Gymnasium der Jahrgangstufe 12</w:t>
      </w:r>
      <w:r w:rsidR="004800C0" w:rsidRPr="007B1664">
        <w:rPr>
          <w:color w:val="000000" w:themeColor="text1"/>
        </w:rPr>
        <w:t>,</w:t>
      </w:r>
      <w:r w:rsidRPr="007B1664">
        <w:rPr>
          <w:color w:val="000000" w:themeColor="text1"/>
        </w:rPr>
        <w:t xml:space="preserve"> </w:t>
      </w:r>
      <w:r w:rsidR="004800C0" w:rsidRPr="007B1664">
        <w:rPr>
          <w:color w:val="000000" w:themeColor="text1"/>
        </w:rPr>
        <w:t xml:space="preserve">die den Medienworkshop „Von der Manipulation zum Chaos“ besuchte, empfand die Unterscheidung zwischen </w:t>
      </w:r>
      <w:proofErr w:type="spellStart"/>
      <w:r w:rsidR="004800C0" w:rsidRPr="007B1664">
        <w:rPr>
          <w:color w:val="000000" w:themeColor="text1"/>
        </w:rPr>
        <w:t>Fake</w:t>
      </w:r>
      <w:proofErr w:type="spellEnd"/>
      <w:r w:rsidR="004800C0" w:rsidRPr="007B1664">
        <w:rPr>
          <w:color w:val="000000" w:themeColor="text1"/>
        </w:rPr>
        <w:t xml:space="preserve"> News und seriöser Meldung interessant. Dabei wurde ihr bewusst, welche Gefahren von </w:t>
      </w:r>
      <w:proofErr w:type="spellStart"/>
      <w:r w:rsidR="004800C0" w:rsidRPr="007B1664">
        <w:rPr>
          <w:color w:val="000000" w:themeColor="text1"/>
        </w:rPr>
        <w:t>Fake</w:t>
      </w:r>
      <w:proofErr w:type="spellEnd"/>
      <w:r w:rsidR="004800C0" w:rsidRPr="007B1664">
        <w:rPr>
          <w:color w:val="000000" w:themeColor="text1"/>
        </w:rPr>
        <w:t xml:space="preserve"> News für Demokratie und persönliche Willens-</w:t>
      </w:r>
      <w:r w:rsidR="004800C0" w:rsidRPr="007B1664">
        <w:rPr>
          <w:color w:val="000000" w:themeColor="text1"/>
        </w:rPr>
        <w:lastRenderedPageBreak/>
        <w:t xml:space="preserve">und Meinungsbildung ausgehen können. </w:t>
      </w:r>
      <w:r w:rsidRPr="007B1664">
        <w:rPr>
          <w:color w:val="000000" w:themeColor="text1"/>
        </w:rPr>
        <w:t>Ihr habe der Europatag sehr geholfen, da sie in d</w:t>
      </w:r>
      <w:r w:rsidR="00691253" w:rsidRPr="007B1664">
        <w:rPr>
          <w:color w:val="000000" w:themeColor="text1"/>
        </w:rPr>
        <w:t xml:space="preserve">iesem Workshop </w:t>
      </w:r>
      <w:r w:rsidRPr="007B1664">
        <w:rPr>
          <w:color w:val="000000" w:themeColor="text1"/>
        </w:rPr>
        <w:t xml:space="preserve">viel über die </w:t>
      </w:r>
      <w:r w:rsidR="00691253" w:rsidRPr="007B1664">
        <w:rPr>
          <w:color w:val="000000" w:themeColor="text1"/>
        </w:rPr>
        <w:t xml:space="preserve">Strategien der </w:t>
      </w:r>
      <w:proofErr w:type="spellStart"/>
      <w:r w:rsidR="00691253" w:rsidRPr="007B1664">
        <w:rPr>
          <w:color w:val="000000" w:themeColor="text1"/>
        </w:rPr>
        <w:t>Fake</w:t>
      </w:r>
      <w:proofErr w:type="spellEnd"/>
      <w:r w:rsidR="00691253" w:rsidRPr="007B1664">
        <w:rPr>
          <w:color w:val="000000" w:themeColor="text1"/>
        </w:rPr>
        <w:t xml:space="preserve"> News gelernt habe. Sie </w:t>
      </w:r>
      <w:r w:rsidRPr="007B1664">
        <w:rPr>
          <w:color w:val="000000" w:themeColor="text1"/>
        </w:rPr>
        <w:t>wünscht sich</w:t>
      </w:r>
      <w:r w:rsidR="00691253" w:rsidRPr="007B1664">
        <w:rPr>
          <w:color w:val="000000" w:themeColor="text1"/>
        </w:rPr>
        <w:t xml:space="preserve"> zukünftig</w:t>
      </w:r>
      <w:r w:rsidRPr="007B1664">
        <w:rPr>
          <w:color w:val="000000" w:themeColor="text1"/>
        </w:rPr>
        <w:t xml:space="preserve"> „</w:t>
      </w:r>
      <w:r w:rsidR="00691253" w:rsidRPr="007B1664">
        <w:rPr>
          <w:color w:val="000000" w:themeColor="text1"/>
        </w:rPr>
        <w:t>mehr Unterricht zu aktuellen Themen</w:t>
      </w:r>
      <w:r w:rsidRPr="007B1664">
        <w:rPr>
          <w:color w:val="000000" w:themeColor="text1"/>
        </w:rPr>
        <w:t xml:space="preserve">.“ </w:t>
      </w:r>
    </w:p>
    <w:p w14:paraId="29E777DB" w14:textId="77777777" w:rsidR="00821717" w:rsidRPr="007B1664" w:rsidRDefault="00821717" w:rsidP="00821717">
      <w:pPr>
        <w:rPr>
          <w:color w:val="000000" w:themeColor="text1"/>
        </w:rPr>
      </w:pPr>
    </w:p>
    <w:p w14:paraId="2FEDE87F" w14:textId="77777777" w:rsidR="00821717" w:rsidRPr="007B1664" w:rsidRDefault="00821717" w:rsidP="00821717">
      <w:pPr>
        <w:rPr>
          <w:b/>
          <w:bCs/>
          <w:color w:val="000000" w:themeColor="text1"/>
          <w:sz w:val="28"/>
          <w:szCs w:val="28"/>
        </w:rPr>
      </w:pPr>
      <w:r w:rsidRPr="007B1664">
        <w:rPr>
          <w:b/>
          <w:bCs/>
          <w:color w:val="000000" w:themeColor="text1"/>
          <w:sz w:val="28"/>
          <w:szCs w:val="28"/>
        </w:rPr>
        <w:t>Positives Fazit</w:t>
      </w:r>
    </w:p>
    <w:p w14:paraId="54FD251B" w14:textId="77777777" w:rsidR="00821717" w:rsidRPr="007B1664" w:rsidRDefault="00821717" w:rsidP="00821717">
      <w:pPr>
        <w:rPr>
          <w:color w:val="000000" w:themeColor="text1"/>
        </w:rPr>
      </w:pPr>
    </w:p>
    <w:p w14:paraId="0E8555E7" w14:textId="77777777" w:rsidR="00821717" w:rsidRPr="007B1664" w:rsidRDefault="00821717" w:rsidP="00821717">
      <w:pPr>
        <w:rPr>
          <w:color w:val="000000" w:themeColor="text1"/>
        </w:rPr>
      </w:pPr>
      <w:r w:rsidRPr="007B1664">
        <w:rPr>
          <w:color w:val="000000" w:themeColor="text1"/>
        </w:rPr>
        <w:t xml:space="preserve">Der jährlich stattfindende Europatag an unserer Schule trug dazu bei, das Bewusstsein für die Bedeutung Europas zu stärken und die Lernenden zu motivieren, sich als aktive Bürgerinnen und Bürger in die europäische Gemeinschaft einzubringen. </w:t>
      </w:r>
    </w:p>
    <w:p w14:paraId="2C3D3145" w14:textId="77777777" w:rsidR="00821717" w:rsidRPr="007B1664" w:rsidRDefault="00821717" w:rsidP="00821717">
      <w:pPr>
        <w:rPr>
          <w:color w:val="000000" w:themeColor="text1"/>
        </w:rPr>
      </w:pPr>
      <w:r w:rsidRPr="007B1664">
        <w:rPr>
          <w:color w:val="000000" w:themeColor="text1"/>
        </w:rPr>
        <w:t xml:space="preserve">Das Ziel des Europateams, den Schülerinnen und Schülern ein breites Spektrum europäischer Themen anzubieten und somit allen Lernenden einen Zugang zu diesen zu ermöglichen, ist voll aufgegangen, </w:t>
      </w:r>
      <w:r w:rsidRPr="007B1664">
        <w:rPr>
          <w:i/>
          <w:iCs/>
          <w:color w:val="000000" w:themeColor="text1"/>
        </w:rPr>
        <w:t xml:space="preserve">so </w:t>
      </w:r>
      <w:proofErr w:type="spellStart"/>
      <w:r w:rsidRPr="007B1664">
        <w:rPr>
          <w:color w:val="000000" w:themeColor="text1"/>
        </w:rPr>
        <w:t>Esengül</w:t>
      </w:r>
      <w:proofErr w:type="spellEnd"/>
      <w:r w:rsidRPr="007B1664">
        <w:rPr>
          <w:color w:val="000000" w:themeColor="text1"/>
        </w:rPr>
        <w:t xml:space="preserve"> </w:t>
      </w:r>
      <w:proofErr w:type="spellStart"/>
      <w:r w:rsidRPr="007B1664">
        <w:rPr>
          <w:color w:val="000000" w:themeColor="text1"/>
        </w:rPr>
        <w:t>Fidanverdi</w:t>
      </w:r>
      <w:proofErr w:type="spellEnd"/>
      <w:r w:rsidRPr="007B1664">
        <w:rPr>
          <w:color w:val="000000" w:themeColor="text1"/>
        </w:rPr>
        <w:t xml:space="preserve"> aus dem Europateam</w:t>
      </w:r>
    </w:p>
    <w:p w14:paraId="4298004E" w14:textId="77777777" w:rsidR="00821717" w:rsidRPr="007B1664" w:rsidRDefault="00821717" w:rsidP="00821717">
      <w:pPr>
        <w:rPr>
          <w:rFonts w:eastAsia="Times New Roman"/>
          <w:color w:val="000000" w:themeColor="text1"/>
          <w:kern w:val="0"/>
          <w:lang w:bidi="ar-SA"/>
        </w:rPr>
      </w:pPr>
      <w:r w:rsidRPr="007B1664">
        <w:rPr>
          <w:color w:val="000000" w:themeColor="text1"/>
        </w:rPr>
        <w:t xml:space="preserve">Schulleiterin </w:t>
      </w:r>
      <w:proofErr w:type="spellStart"/>
      <w:r w:rsidRPr="007B1664">
        <w:rPr>
          <w:color w:val="000000" w:themeColor="text1"/>
        </w:rPr>
        <w:t>Makosz</w:t>
      </w:r>
      <w:proofErr w:type="spellEnd"/>
      <w:r w:rsidRPr="007B1664">
        <w:rPr>
          <w:color w:val="000000" w:themeColor="text1"/>
        </w:rPr>
        <w:t xml:space="preserve"> geht davon aus, dass diese Veranstaltung ein weiterer Baustein war, der den Weg der Theodor-Heuss-Schule zur „Europaschule“ ermögliche. </w:t>
      </w:r>
    </w:p>
    <w:p w14:paraId="161998E3" w14:textId="2DC8472C" w:rsidR="00A15FC6" w:rsidRPr="007B1664" w:rsidRDefault="00821717" w:rsidP="00821717">
      <w:pPr>
        <w:widowControl/>
        <w:shd w:val="clear" w:color="auto" w:fill="FFFFFF"/>
        <w:suppressAutoHyphens w:val="0"/>
        <w:autoSpaceDE/>
        <w:spacing w:before="120" w:after="240" w:line="240" w:lineRule="auto"/>
        <w:rPr>
          <w:rFonts w:eastAsia="Times New Roman"/>
          <w:color w:val="000000" w:themeColor="text1"/>
          <w:kern w:val="0"/>
          <w:lang w:bidi="ar-SA"/>
        </w:rPr>
      </w:pPr>
      <w:r w:rsidRPr="007B1664">
        <w:rPr>
          <w:rFonts w:eastAsia="Times New Roman"/>
          <w:color w:val="000000" w:themeColor="text1"/>
          <w:kern w:val="0"/>
          <w:lang w:bidi="ar-SA"/>
        </w:rPr>
        <w:t>Finanzielle Unterstützung erhielt die Veranstaltung durch die Hessische Staatskanzlei, Abteilung für Europa und internationale Angelegenheiten, im Rahmen der bundesweiten Europawochen. Im Mittelpunkt steht ein besonderer Geburtstag: Am 9. Mai 2025 wird das 75. Jubiläum der Schuman-Erkläru</w:t>
      </w:r>
      <w:bookmarkStart w:id="0" w:name="_GoBack"/>
      <w:bookmarkEnd w:id="0"/>
      <w:r w:rsidRPr="007B1664">
        <w:rPr>
          <w:rFonts w:eastAsia="Times New Roman"/>
          <w:color w:val="000000" w:themeColor="text1"/>
          <w:kern w:val="0"/>
          <w:lang w:bidi="ar-SA"/>
        </w:rPr>
        <w:t xml:space="preserve">ng und damit der Geburtsstunde der Europäischen Union gefeiert. Ebenso wurden wir von der Hessischen Landeszentrale für politische Bildung unterstützt, deren Referatsleiterin </w:t>
      </w:r>
      <w:r w:rsidR="00A075A8" w:rsidRPr="007B1664">
        <w:rPr>
          <w:rFonts w:eastAsia="Times New Roman"/>
          <w:color w:val="000000" w:themeColor="text1"/>
          <w:kern w:val="0"/>
          <w:lang w:bidi="ar-SA"/>
        </w:rPr>
        <w:t xml:space="preserve">Nathalie </w:t>
      </w:r>
      <w:r w:rsidRPr="007B1664">
        <w:rPr>
          <w:rFonts w:eastAsia="Times New Roman"/>
          <w:color w:val="000000" w:themeColor="text1"/>
          <w:kern w:val="0"/>
          <w:lang w:bidi="ar-SA"/>
        </w:rPr>
        <w:t>Burg an diesem Tag vor Ort an der THS war.</w:t>
      </w:r>
      <w:r w:rsidR="00A15FC6" w:rsidRPr="007B1664">
        <w:rPr>
          <w:rFonts w:eastAsia="Times New Roman"/>
          <w:color w:val="000000" w:themeColor="text1"/>
          <w:kern w:val="0"/>
          <w:lang w:bidi="ar-SA"/>
        </w:rPr>
        <w:t xml:space="preserve"> Sie war von den Aktivitäten der Schülerinnen und Schüler begeistert und zeigte </w:t>
      </w:r>
      <w:r w:rsidR="008E7709" w:rsidRPr="007B1664">
        <w:rPr>
          <w:rFonts w:eastAsia="Times New Roman"/>
          <w:color w:val="000000" w:themeColor="text1"/>
          <w:kern w:val="0"/>
          <w:lang w:bidi="ar-SA"/>
        </w:rPr>
        <w:t xml:space="preserve">sich </w:t>
      </w:r>
      <w:r w:rsidR="00A15FC6" w:rsidRPr="007B1664">
        <w:rPr>
          <w:rFonts w:eastAsia="Times New Roman"/>
          <w:color w:val="000000" w:themeColor="text1"/>
          <w:kern w:val="0"/>
          <w:lang w:bidi="ar-SA"/>
        </w:rPr>
        <w:t xml:space="preserve">auch von der Organisation </w:t>
      </w:r>
      <w:r w:rsidR="007C490B" w:rsidRPr="007B1664">
        <w:rPr>
          <w:rFonts w:eastAsia="Times New Roman"/>
          <w:color w:val="000000" w:themeColor="text1"/>
          <w:kern w:val="0"/>
          <w:lang w:bidi="ar-SA"/>
        </w:rPr>
        <w:t xml:space="preserve">und dem interaktiven Angebot </w:t>
      </w:r>
      <w:r w:rsidR="00A15FC6" w:rsidRPr="007B1664">
        <w:rPr>
          <w:rFonts w:eastAsia="Times New Roman"/>
          <w:color w:val="000000" w:themeColor="text1"/>
          <w:kern w:val="0"/>
          <w:lang w:bidi="ar-SA"/>
        </w:rPr>
        <w:t>des Europatages beindruckt</w:t>
      </w:r>
      <w:r w:rsidR="008E7709" w:rsidRPr="007B1664">
        <w:rPr>
          <w:rFonts w:eastAsia="Times New Roman"/>
          <w:color w:val="000000" w:themeColor="text1"/>
          <w:kern w:val="0"/>
          <w:lang w:bidi="ar-SA"/>
        </w:rPr>
        <w:t>.</w:t>
      </w:r>
    </w:p>
    <w:p w14:paraId="3753E784" w14:textId="32677431" w:rsidR="007275D2" w:rsidRPr="007B1664" w:rsidRDefault="007275D2" w:rsidP="007275D2">
      <w:pPr>
        <w:widowControl/>
        <w:shd w:val="clear" w:color="auto" w:fill="FFFFFF"/>
        <w:suppressAutoHyphens w:val="0"/>
        <w:autoSpaceDE/>
        <w:spacing w:before="120" w:after="240" w:line="240" w:lineRule="auto"/>
        <w:rPr>
          <w:rFonts w:eastAsia="Times New Roman"/>
          <w:b/>
          <w:bCs/>
          <w:color w:val="000000" w:themeColor="text1"/>
          <w:kern w:val="0"/>
          <w:lang w:bidi="ar-SA"/>
        </w:rPr>
      </w:pPr>
      <w:r w:rsidRPr="007B1664">
        <w:rPr>
          <w:rFonts w:eastAsia="Times New Roman"/>
          <w:b/>
          <w:bCs/>
          <w:color w:val="000000" w:themeColor="text1"/>
          <w:kern w:val="0"/>
          <w:lang w:bidi="ar-SA"/>
        </w:rPr>
        <w:t>Informationen:</w:t>
      </w:r>
    </w:p>
    <w:p w14:paraId="5AFDE4AB" w14:textId="5D331E5D" w:rsidR="007275D2" w:rsidRPr="007B1664" w:rsidRDefault="007275D2" w:rsidP="007275D2">
      <w:pPr>
        <w:pStyle w:val="StandardWeb"/>
        <w:shd w:val="clear" w:color="auto" w:fill="FFFFFF"/>
        <w:spacing w:before="120" w:after="240"/>
        <w:rPr>
          <w:rFonts w:ascii="Arial" w:eastAsia="Times New Roman" w:hAnsi="Arial" w:cs="Arial"/>
          <w:i/>
          <w:iCs/>
          <w:color w:val="000000" w:themeColor="text1"/>
          <w:kern w:val="0"/>
          <w:lang w:bidi="ar-SA"/>
        </w:rPr>
      </w:pPr>
      <w:r w:rsidRPr="007B1664">
        <w:rPr>
          <w:rFonts w:ascii="Arial" w:hAnsi="Arial" w:cs="Arial"/>
          <w:i/>
          <w:iCs/>
          <w:color w:val="000000" w:themeColor="text1"/>
          <w:shd w:val="clear" w:color="auto" w:fill="FFFFFF"/>
        </w:rPr>
        <w:t>Als Europaschulen werden in Deutschland in mehreren </w:t>
      </w:r>
      <w:hyperlink r:id="rId6" w:tooltip="Land (Deutschland)" w:history="1">
        <w:r w:rsidRPr="007B1664">
          <w:rPr>
            <w:rFonts w:ascii="Arial" w:hAnsi="Arial" w:cs="Arial"/>
            <w:i/>
            <w:iCs/>
            <w:color w:val="000000" w:themeColor="text1"/>
            <w:shd w:val="clear" w:color="auto" w:fill="FFFFFF"/>
          </w:rPr>
          <w:t>Bundesländern</w:t>
        </w:r>
      </w:hyperlink>
      <w:r w:rsidRPr="007B1664">
        <w:rPr>
          <w:rFonts w:ascii="Arial" w:hAnsi="Arial" w:cs="Arial"/>
          <w:i/>
          <w:iCs/>
          <w:color w:val="000000" w:themeColor="text1"/>
          <w:shd w:val="clear" w:color="auto" w:fill="FFFFFF"/>
        </w:rPr>
        <w:t> Schulen bezeichnet, die einige Standards der interkulturellen Zusammenarbeit und der methodischen </w:t>
      </w:r>
      <w:hyperlink r:id="rId7" w:tooltip="Innovation" w:history="1">
        <w:r w:rsidRPr="007B1664">
          <w:rPr>
            <w:rFonts w:ascii="Arial" w:hAnsi="Arial" w:cs="Arial"/>
            <w:i/>
            <w:iCs/>
            <w:color w:val="000000" w:themeColor="text1"/>
            <w:shd w:val="clear" w:color="auto" w:fill="FFFFFF"/>
          </w:rPr>
          <w:t>Innovation</w:t>
        </w:r>
      </w:hyperlink>
      <w:r w:rsidRPr="007B1664">
        <w:rPr>
          <w:rFonts w:ascii="Arial" w:hAnsi="Arial" w:cs="Arial"/>
          <w:i/>
          <w:iCs/>
          <w:color w:val="000000" w:themeColor="text1"/>
          <w:shd w:val="clear" w:color="auto" w:fill="FFFFFF"/>
        </w:rPr>
        <w:t> erfüllen, aber unter deutschem </w:t>
      </w:r>
      <w:hyperlink r:id="rId8" w:tooltip="Schulrecht" w:history="1">
        <w:r w:rsidRPr="007B1664">
          <w:rPr>
            <w:rFonts w:ascii="Arial" w:hAnsi="Arial" w:cs="Arial"/>
            <w:i/>
            <w:iCs/>
            <w:color w:val="000000" w:themeColor="text1"/>
            <w:shd w:val="clear" w:color="auto" w:fill="FFFFFF"/>
          </w:rPr>
          <w:t>Landesschulrecht</w:t>
        </w:r>
      </w:hyperlink>
      <w:r w:rsidRPr="007B1664">
        <w:rPr>
          <w:rFonts w:ascii="Arial" w:hAnsi="Arial" w:cs="Arial"/>
          <w:i/>
          <w:iCs/>
          <w:color w:val="000000" w:themeColor="text1"/>
          <w:shd w:val="clear" w:color="auto" w:fill="FFFFFF"/>
        </w:rPr>
        <w:t> stehen</w:t>
      </w:r>
      <w:r w:rsidRPr="007B1664">
        <w:rPr>
          <w:i/>
          <w:iCs/>
          <w:color w:val="000000" w:themeColor="text1"/>
          <w:shd w:val="clear" w:color="auto" w:fill="FFFFFF"/>
        </w:rPr>
        <w:t xml:space="preserve">.         </w:t>
      </w:r>
      <w:r w:rsidRPr="007B1664">
        <w:rPr>
          <w:rFonts w:eastAsia="Times New Roman"/>
          <w:i/>
          <w:iCs/>
          <w:color w:val="000000" w:themeColor="text1"/>
          <w:kern w:val="0"/>
          <w:lang w:bidi="ar-SA"/>
        </w:rPr>
        <w:t xml:space="preserve"> I</w:t>
      </w:r>
      <w:r w:rsidRPr="007B1664">
        <w:rPr>
          <w:rFonts w:ascii="Arial" w:eastAsia="Times New Roman" w:hAnsi="Arial" w:cs="Arial"/>
          <w:i/>
          <w:iCs/>
          <w:color w:val="000000" w:themeColor="text1"/>
          <w:kern w:val="0"/>
          <w:lang w:bidi="ar-SA"/>
        </w:rPr>
        <w:t>n Hessen gibt es aktuell 34 durch das HKM zertifizierte </w:t>
      </w:r>
      <w:hyperlink r:id="rId9" w:tooltip="Hessen" w:history="1">
        <w:r w:rsidRPr="007B1664">
          <w:rPr>
            <w:rFonts w:ascii="Arial" w:eastAsia="Times New Roman" w:hAnsi="Arial" w:cs="Arial"/>
            <w:i/>
            <w:iCs/>
            <w:color w:val="000000" w:themeColor="text1"/>
            <w:kern w:val="0"/>
            <w:lang w:bidi="ar-SA"/>
          </w:rPr>
          <w:t>Hessische</w:t>
        </w:r>
      </w:hyperlink>
      <w:r w:rsidRPr="007B1664">
        <w:rPr>
          <w:rFonts w:ascii="Arial" w:eastAsia="Times New Roman" w:hAnsi="Arial" w:cs="Arial"/>
          <w:i/>
          <w:iCs/>
          <w:color w:val="000000" w:themeColor="text1"/>
          <w:kern w:val="0"/>
          <w:lang w:bidi="ar-SA"/>
        </w:rPr>
        <w:t> Europaschulen und ein Studienseminar. Diese kennzeichnen sich in folgender Weise:</w:t>
      </w:r>
    </w:p>
    <w:p w14:paraId="593A6782" w14:textId="0C235FEC" w:rsidR="007275D2" w:rsidRPr="007B1664" w:rsidRDefault="007275D2" w:rsidP="007275D2">
      <w:pPr>
        <w:widowControl/>
        <w:shd w:val="clear" w:color="auto" w:fill="FFFFFF"/>
        <w:suppressAutoHyphens w:val="0"/>
        <w:autoSpaceDE/>
        <w:spacing w:line="240" w:lineRule="auto"/>
        <w:rPr>
          <w:rFonts w:eastAsia="Times New Roman"/>
          <w:i/>
          <w:iCs/>
          <w:color w:val="000000" w:themeColor="text1"/>
          <w:kern w:val="0"/>
          <w:lang w:bidi="ar-SA"/>
        </w:rPr>
      </w:pPr>
      <w:r w:rsidRPr="007B1664">
        <w:rPr>
          <w:rFonts w:eastAsia="Times New Roman"/>
          <w:i/>
          <w:iCs/>
          <w:color w:val="000000" w:themeColor="text1"/>
          <w:kern w:val="0"/>
          <w:lang w:bidi="ar-SA"/>
        </w:rPr>
        <w:t xml:space="preserve">„Die Europaschule fördert interkulturelle Lernprozesse, die es Heranwachsenden ermöglichen, eine eigene Identität zu finden und in der Begegnung mit anderen Kulturen Toleranz zu entwickeln. Sie gestaltet offene Räume, in denen Fremdes kennengelernt und erlebt wird; offene Räume, in denen sich Sprachenvielfalt und Kenntnisse über andere Kulturen mit sozialem Lernen zu interkultureller Kompetenz entwickelt.             Die Europaschule arbeitet – im Miteinander aller Schulformen – am ständigen Prozess der Schulentwicklung, in dem Methodenlernen und Evaluation integrale Bestandteile darstellen, und nimmt somit ihre Rolle als aktiver Partner in einer sich wandelnden Gesellschaft verantwortlich </w:t>
      </w:r>
      <w:proofErr w:type="spellStart"/>
      <w:r w:rsidRPr="007B1664">
        <w:rPr>
          <w:rFonts w:eastAsia="Times New Roman"/>
          <w:i/>
          <w:iCs/>
          <w:color w:val="000000" w:themeColor="text1"/>
          <w:kern w:val="0"/>
          <w:lang w:bidi="ar-SA"/>
        </w:rPr>
        <w:t>wahr</w:t>
      </w:r>
      <w:proofErr w:type="spellEnd"/>
      <w:r w:rsidRPr="007B1664">
        <w:rPr>
          <w:rFonts w:eastAsia="Times New Roman"/>
          <w:i/>
          <w:iCs/>
          <w:color w:val="000000" w:themeColor="text1"/>
          <w:kern w:val="0"/>
          <w:lang w:bidi="ar-SA"/>
        </w:rPr>
        <w:t>.“</w:t>
      </w:r>
    </w:p>
    <w:p w14:paraId="712AAFF6" w14:textId="5DAED3E3" w:rsidR="0098769C" w:rsidRPr="007B1664" w:rsidRDefault="0098769C" w:rsidP="0098769C">
      <w:pPr>
        <w:widowControl/>
        <w:shd w:val="clear" w:color="auto" w:fill="FFFFFF"/>
        <w:suppressAutoHyphens w:val="0"/>
        <w:autoSpaceDE/>
        <w:spacing w:before="120" w:after="240" w:line="240" w:lineRule="auto"/>
        <w:rPr>
          <w:rFonts w:eastAsia="Times New Roman"/>
          <w:i/>
          <w:iCs/>
          <w:color w:val="000000" w:themeColor="text1"/>
          <w:kern w:val="0"/>
          <w:lang w:bidi="ar-SA"/>
        </w:rPr>
      </w:pPr>
      <w:r w:rsidRPr="007B1664">
        <w:rPr>
          <w:rFonts w:eastAsia="Times New Roman"/>
          <w:i/>
          <w:iCs/>
          <w:color w:val="000000" w:themeColor="text1"/>
          <w:kern w:val="0"/>
          <w:lang w:bidi="ar-SA"/>
        </w:rPr>
        <w:t>Als </w:t>
      </w:r>
      <w:r w:rsidRPr="007B1664">
        <w:rPr>
          <w:rFonts w:eastAsia="Times New Roman"/>
          <w:b/>
          <w:bCs/>
          <w:i/>
          <w:iCs/>
          <w:color w:val="000000" w:themeColor="text1"/>
          <w:kern w:val="0"/>
          <w:lang w:bidi="ar-SA"/>
        </w:rPr>
        <w:t>Europatag</w:t>
      </w:r>
      <w:r w:rsidRPr="007B1664">
        <w:rPr>
          <w:rFonts w:eastAsia="Times New Roman"/>
          <w:i/>
          <w:iCs/>
          <w:color w:val="000000" w:themeColor="text1"/>
          <w:kern w:val="0"/>
          <w:lang w:bidi="ar-SA"/>
        </w:rPr>
        <w:t> werden zwei Tage im Jahr bezeichnet, an denen ein </w:t>
      </w:r>
      <w:hyperlink r:id="rId10" w:tooltip="Feiertag" w:history="1">
        <w:r w:rsidRPr="007B1664">
          <w:rPr>
            <w:rFonts w:eastAsia="Times New Roman"/>
            <w:i/>
            <w:iCs/>
            <w:color w:val="000000" w:themeColor="text1"/>
            <w:kern w:val="0"/>
            <w:lang w:bidi="ar-SA"/>
          </w:rPr>
          <w:t>Feiertag</w:t>
        </w:r>
      </w:hyperlink>
      <w:r w:rsidRPr="007B1664">
        <w:rPr>
          <w:rFonts w:eastAsia="Times New Roman"/>
          <w:i/>
          <w:iCs/>
          <w:color w:val="000000" w:themeColor="text1"/>
          <w:kern w:val="0"/>
          <w:lang w:bidi="ar-SA"/>
        </w:rPr>
        <w:t> für die </w:t>
      </w:r>
      <w:hyperlink r:id="rId11" w:tooltip="Europäische Einigung" w:history="1">
        <w:r w:rsidRPr="007B1664">
          <w:rPr>
            <w:rFonts w:eastAsia="Times New Roman"/>
            <w:i/>
            <w:iCs/>
            <w:color w:val="000000" w:themeColor="text1"/>
            <w:kern w:val="0"/>
            <w:lang w:bidi="ar-SA"/>
          </w:rPr>
          <w:t>Europäische Einigung</w:t>
        </w:r>
      </w:hyperlink>
      <w:r w:rsidRPr="007B1664">
        <w:rPr>
          <w:rFonts w:eastAsia="Times New Roman"/>
          <w:i/>
          <w:iCs/>
          <w:color w:val="000000" w:themeColor="text1"/>
          <w:kern w:val="0"/>
          <w:lang w:bidi="ar-SA"/>
        </w:rPr>
        <w:t> begangen wird: Der </w:t>
      </w:r>
      <w:hyperlink r:id="rId12" w:tooltip="5. Mai" w:history="1">
        <w:r w:rsidRPr="007B1664">
          <w:rPr>
            <w:rFonts w:eastAsia="Times New Roman"/>
            <w:i/>
            <w:iCs/>
            <w:color w:val="000000" w:themeColor="text1"/>
            <w:kern w:val="0"/>
            <w:lang w:bidi="ar-SA"/>
          </w:rPr>
          <w:t>5. Mai</w:t>
        </w:r>
      </w:hyperlink>
      <w:r w:rsidRPr="007B1664">
        <w:rPr>
          <w:rFonts w:eastAsia="Times New Roman"/>
          <w:i/>
          <w:iCs/>
          <w:color w:val="000000" w:themeColor="text1"/>
          <w:kern w:val="0"/>
          <w:lang w:bidi="ar-SA"/>
        </w:rPr>
        <w:t> erinnert an die Gründung des </w:t>
      </w:r>
      <w:hyperlink r:id="rId13" w:tooltip="Europarat" w:history="1">
        <w:r w:rsidRPr="007B1664">
          <w:rPr>
            <w:rFonts w:eastAsia="Times New Roman"/>
            <w:i/>
            <w:iCs/>
            <w:color w:val="000000" w:themeColor="text1"/>
            <w:kern w:val="0"/>
            <w:lang w:bidi="ar-SA"/>
          </w:rPr>
          <w:t>Europarates</w:t>
        </w:r>
      </w:hyperlink>
      <w:r w:rsidRPr="007B1664">
        <w:rPr>
          <w:rFonts w:eastAsia="Times New Roman"/>
          <w:i/>
          <w:iCs/>
          <w:color w:val="000000" w:themeColor="text1"/>
          <w:kern w:val="0"/>
          <w:lang w:bidi="ar-SA"/>
        </w:rPr>
        <w:t> 1949, während man am </w:t>
      </w:r>
      <w:hyperlink r:id="rId14" w:tooltip="9. Mai" w:history="1">
        <w:r w:rsidRPr="007B1664">
          <w:rPr>
            <w:rFonts w:eastAsia="Times New Roman"/>
            <w:i/>
            <w:iCs/>
            <w:color w:val="000000" w:themeColor="text1"/>
            <w:kern w:val="0"/>
            <w:lang w:bidi="ar-SA"/>
          </w:rPr>
          <w:t>9. Mai</w:t>
        </w:r>
      </w:hyperlink>
      <w:r w:rsidRPr="007B1664">
        <w:rPr>
          <w:rFonts w:eastAsia="Times New Roman"/>
          <w:i/>
          <w:iCs/>
          <w:color w:val="000000" w:themeColor="text1"/>
          <w:kern w:val="0"/>
          <w:lang w:bidi="ar-SA"/>
        </w:rPr>
        <w:t> der </w:t>
      </w:r>
      <w:hyperlink r:id="rId15" w:tooltip="Schuman-Plan" w:history="1">
        <w:r w:rsidRPr="007B1664">
          <w:rPr>
            <w:rFonts w:eastAsia="Times New Roman"/>
            <w:i/>
            <w:iCs/>
            <w:color w:val="000000" w:themeColor="text1"/>
            <w:kern w:val="0"/>
            <w:lang w:bidi="ar-SA"/>
          </w:rPr>
          <w:t>Schuman-Erklärung</w:t>
        </w:r>
      </w:hyperlink>
      <w:r w:rsidRPr="007B1664">
        <w:rPr>
          <w:rFonts w:eastAsia="Times New Roman"/>
          <w:i/>
          <w:iCs/>
          <w:color w:val="000000" w:themeColor="text1"/>
          <w:kern w:val="0"/>
          <w:lang w:bidi="ar-SA"/>
        </w:rPr>
        <w:t> von 1950 und damit der Ursprünge der </w:t>
      </w:r>
      <w:hyperlink r:id="rId16" w:tooltip="Europäische Union" w:history="1">
        <w:r w:rsidRPr="007B1664">
          <w:rPr>
            <w:rFonts w:eastAsia="Times New Roman"/>
            <w:i/>
            <w:iCs/>
            <w:color w:val="000000" w:themeColor="text1"/>
            <w:kern w:val="0"/>
            <w:lang w:bidi="ar-SA"/>
          </w:rPr>
          <w:t>Europäischen Union</w:t>
        </w:r>
      </w:hyperlink>
      <w:r w:rsidRPr="007B1664">
        <w:rPr>
          <w:rFonts w:eastAsia="Times New Roman"/>
          <w:i/>
          <w:iCs/>
          <w:color w:val="000000" w:themeColor="text1"/>
          <w:kern w:val="0"/>
          <w:lang w:bidi="ar-SA"/>
        </w:rPr>
        <w:t xml:space="preserve"> gedenkt. </w:t>
      </w:r>
    </w:p>
    <w:p w14:paraId="1F4B6C80" w14:textId="5ABD34C3" w:rsidR="00B35E3B" w:rsidRPr="007B1664" w:rsidRDefault="00B35E3B" w:rsidP="0098769C">
      <w:pPr>
        <w:widowControl/>
        <w:shd w:val="clear" w:color="auto" w:fill="FFFFFF"/>
        <w:suppressAutoHyphens w:val="0"/>
        <w:autoSpaceDE/>
        <w:spacing w:before="120" w:after="240" w:line="240" w:lineRule="auto"/>
        <w:rPr>
          <w:rFonts w:eastAsia="Times New Roman"/>
          <w:i/>
          <w:iCs/>
          <w:color w:val="000000" w:themeColor="text1"/>
          <w:kern w:val="0"/>
          <w:lang w:bidi="ar-SA"/>
        </w:rPr>
      </w:pPr>
      <w:r w:rsidRPr="007B1664">
        <w:rPr>
          <w:rFonts w:eastAsia="Times New Roman"/>
          <w:i/>
          <w:iCs/>
          <w:color w:val="000000" w:themeColor="text1"/>
          <w:kern w:val="0"/>
          <w:lang w:bidi="ar-SA"/>
        </w:rPr>
        <w:t>Quelle:</w:t>
      </w:r>
      <w:r w:rsidR="00857110" w:rsidRPr="007B1664">
        <w:rPr>
          <w:rFonts w:eastAsia="Times New Roman"/>
          <w:i/>
          <w:iCs/>
          <w:color w:val="000000" w:themeColor="text1"/>
          <w:kern w:val="0"/>
          <w:lang w:bidi="ar-SA"/>
        </w:rPr>
        <w:t xml:space="preserve"> </w:t>
      </w:r>
      <w:r w:rsidRPr="007B1664">
        <w:rPr>
          <w:rFonts w:eastAsia="Times New Roman"/>
          <w:i/>
          <w:iCs/>
          <w:color w:val="000000" w:themeColor="text1"/>
          <w:kern w:val="0"/>
          <w:lang w:bidi="ar-SA"/>
        </w:rPr>
        <w:t xml:space="preserve"> Wikipedia</w:t>
      </w:r>
    </w:p>
    <w:sectPr w:rsidR="00B35E3B" w:rsidRPr="007B1664">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Symbol">
    <w:panose1 w:val="05010000000000000000"/>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AB8707A"/>
    <w:multiLevelType w:val="hybridMultilevel"/>
    <w:tmpl w:val="0FE892B0"/>
    <w:lvl w:ilvl="0" w:tplc="C262E62E">
      <w:start w:val="21"/>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5F776C"/>
    <w:multiLevelType w:val="hybridMultilevel"/>
    <w:tmpl w:val="D2B29A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49141EA"/>
    <w:multiLevelType w:val="hybridMultilevel"/>
    <w:tmpl w:val="E7BCDB2E"/>
    <w:lvl w:ilvl="0" w:tplc="D2386E96">
      <w:start w:val="1"/>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0C707A"/>
    <w:multiLevelType w:val="hybridMultilevel"/>
    <w:tmpl w:val="002285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de-DE" w:vendorID="64" w:dllVersion="6" w:nlCheck="1" w:checkStyle="0"/>
  <w:activeWritingStyle w:appName="MSWord" w:lang="en-US" w:vendorID="64" w:dllVersion="6" w:nlCheck="1" w:checkStyle="1"/>
  <w:activeWritingStyle w:appName="MSWord" w:lang="de-DE" w:vendorID="64" w:dllVersion="4096" w:nlCheck="1" w:checkStyle="0"/>
  <w:activeWritingStyle w:appName="MSWord" w:lang="de-DE" w:vendorID="64" w:dllVersion="0" w:nlCheck="1" w:checkStyle="0"/>
  <w:activeWritingStyle w:appName="MSWord" w:lang="de-DE"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3C7"/>
    <w:rsid w:val="000F36B8"/>
    <w:rsid w:val="00131724"/>
    <w:rsid w:val="0017495A"/>
    <w:rsid w:val="001C3098"/>
    <w:rsid w:val="00255859"/>
    <w:rsid w:val="00281635"/>
    <w:rsid w:val="002931FD"/>
    <w:rsid w:val="002B61C1"/>
    <w:rsid w:val="002D630A"/>
    <w:rsid w:val="002F619F"/>
    <w:rsid w:val="00311E46"/>
    <w:rsid w:val="00376252"/>
    <w:rsid w:val="00390B14"/>
    <w:rsid w:val="003A3E86"/>
    <w:rsid w:val="003D4B84"/>
    <w:rsid w:val="00404CCD"/>
    <w:rsid w:val="0040714E"/>
    <w:rsid w:val="00416B07"/>
    <w:rsid w:val="0044632A"/>
    <w:rsid w:val="00462D84"/>
    <w:rsid w:val="004773BE"/>
    <w:rsid w:val="004800C0"/>
    <w:rsid w:val="00492A67"/>
    <w:rsid w:val="00493A05"/>
    <w:rsid w:val="004B0ADA"/>
    <w:rsid w:val="004B0F90"/>
    <w:rsid w:val="004C07B8"/>
    <w:rsid w:val="004D603A"/>
    <w:rsid w:val="004F04DA"/>
    <w:rsid w:val="00506B1C"/>
    <w:rsid w:val="005116CC"/>
    <w:rsid w:val="00516061"/>
    <w:rsid w:val="00545E3C"/>
    <w:rsid w:val="005837D9"/>
    <w:rsid w:val="005B54F0"/>
    <w:rsid w:val="00611831"/>
    <w:rsid w:val="006850A1"/>
    <w:rsid w:val="00691253"/>
    <w:rsid w:val="00697D3E"/>
    <w:rsid w:val="006F4A60"/>
    <w:rsid w:val="0072528C"/>
    <w:rsid w:val="007275D2"/>
    <w:rsid w:val="007736F6"/>
    <w:rsid w:val="00786BDC"/>
    <w:rsid w:val="007B1664"/>
    <w:rsid w:val="007C3180"/>
    <w:rsid w:val="007C379D"/>
    <w:rsid w:val="007C490B"/>
    <w:rsid w:val="007E6112"/>
    <w:rsid w:val="008037DF"/>
    <w:rsid w:val="00821717"/>
    <w:rsid w:val="0085495D"/>
    <w:rsid w:val="00857110"/>
    <w:rsid w:val="008E7709"/>
    <w:rsid w:val="00926470"/>
    <w:rsid w:val="0098769C"/>
    <w:rsid w:val="009A27A9"/>
    <w:rsid w:val="009C35A3"/>
    <w:rsid w:val="009F63B2"/>
    <w:rsid w:val="00A075A8"/>
    <w:rsid w:val="00A15FC6"/>
    <w:rsid w:val="00A247DF"/>
    <w:rsid w:val="00AD41A7"/>
    <w:rsid w:val="00AF39CF"/>
    <w:rsid w:val="00B00937"/>
    <w:rsid w:val="00B244D3"/>
    <w:rsid w:val="00B35E3B"/>
    <w:rsid w:val="00C36624"/>
    <w:rsid w:val="00C653C5"/>
    <w:rsid w:val="00C727CE"/>
    <w:rsid w:val="00C91A57"/>
    <w:rsid w:val="00CF0377"/>
    <w:rsid w:val="00D07D9A"/>
    <w:rsid w:val="00D16909"/>
    <w:rsid w:val="00D65E16"/>
    <w:rsid w:val="00D66161"/>
    <w:rsid w:val="00D91943"/>
    <w:rsid w:val="00DB7C96"/>
    <w:rsid w:val="00DD79E7"/>
    <w:rsid w:val="00DF4899"/>
    <w:rsid w:val="00E21AA0"/>
    <w:rsid w:val="00E27725"/>
    <w:rsid w:val="00F21955"/>
    <w:rsid w:val="00F53C6E"/>
    <w:rsid w:val="00FB5EF1"/>
    <w:rsid w:val="00FF03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F3AAC0"/>
  <w15:chartTrackingRefBased/>
  <w15:docId w15:val="{BBC812AE-ACF9-42E9-AD79-06AF0A70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autoSpaceDE w:val="0"/>
      <w:spacing w:line="100" w:lineRule="atLeast"/>
    </w:pPr>
    <w:rPr>
      <w:rFonts w:ascii="Arial" w:eastAsia="Arial" w:hAnsi="Arial" w:cs="Arial"/>
      <w:kern w:val="1"/>
      <w:sz w:val="24"/>
      <w:szCs w:val="24"/>
      <w:lang w:bidi="de-DE"/>
    </w:rPr>
  </w:style>
  <w:style w:type="paragraph" w:styleId="berschrift1">
    <w:name w:val="heading 1"/>
    <w:basedOn w:val="Standard"/>
    <w:next w:val="Standard"/>
    <w:qFormat/>
    <w:pPr>
      <w:numPr>
        <w:numId w:val="1"/>
      </w:numPr>
      <w:outlineLvl w:val="0"/>
    </w:pPr>
  </w:style>
  <w:style w:type="paragraph" w:styleId="berschrift2">
    <w:name w:val="heading 2"/>
    <w:basedOn w:val="Standard"/>
    <w:next w:val="Standard"/>
    <w:link w:val="berschrift2Zchn"/>
    <w:uiPriority w:val="9"/>
    <w:semiHidden/>
    <w:unhideWhenUsed/>
    <w:qFormat/>
    <w:rsid w:val="0098769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8Num2z0">
    <w:name w:val="WW8Num2z0"/>
    <w:rPr>
      <w:rFonts w:ascii="Arial" w:eastAsia="Arial" w:hAnsi="Aria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Absatz-Standardschriftart10">
    <w:name w:val="Absatz-Standardschriftart1"/>
  </w:style>
  <w:style w:type="character" w:customStyle="1" w:styleId="DefaultParagraphFont1">
    <w:name w:val="Default Paragraph Font1"/>
  </w:style>
  <w:style w:type="character" w:customStyle="1" w:styleId="RTFNum21">
    <w:name w:val="RTF_Num 2 1"/>
    <w:rPr>
      <w:rFonts w:ascii="Arial" w:eastAsia="Times New Roman" w:hAnsi="Arial" w:cs="Arial"/>
    </w:rPr>
  </w:style>
  <w:style w:type="character" w:customStyle="1" w:styleId="RTFNum22">
    <w:name w:val="RTF_Num 2 2"/>
    <w:rPr>
      <w:rFonts w:ascii="Courier New" w:eastAsia="Courier New" w:hAnsi="Courier New" w:cs="Courier New"/>
    </w:rPr>
  </w:style>
  <w:style w:type="character" w:customStyle="1" w:styleId="RTFNum23">
    <w:name w:val="RTF_Num 2 3"/>
    <w:rPr>
      <w:rFonts w:ascii="Wingdings" w:eastAsia="Wingdings" w:hAnsi="Wingdings" w:cs="Wingdings"/>
    </w:rPr>
  </w:style>
  <w:style w:type="character" w:customStyle="1" w:styleId="RTFNum24">
    <w:name w:val="RTF_Num 2 4"/>
    <w:rPr>
      <w:rFonts w:ascii="Symbol" w:eastAsia="Symbol" w:hAnsi="Symbol" w:cs="Symbol"/>
    </w:rPr>
  </w:style>
  <w:style w:type="character" w:customStyle="1" w:styleId="RTFNum25">
    <w:name w:val="RTF_Num 2 5"/>
    <w:rPr>
      <w:rFonts w:ascii="Courier New" w:eastAsia="Courier New" w:hAnsi="Courier New" w:cs="Courier New"/>
    </w:rPr>
  </w:style>
  <w:style w:type="character" w:customStyle="1" w:styleId="RTFNum26">
    <w:name w:val="RTF_Num 2 6"/>
    <w:rPr>
      <w:rFonts w:ascii="Wingdings" w:eastAsia="Wingdings" w:hAnsi="Wingdings" w:cs="Wingdings"/>
    </w:rPr>
  </w:style>
  <w:style w:type="character" w:customStyle="1" w:styleId="RTFNum27">
    <w:name w:val="RTF_Num 2 7"/>
    <w:rPr>
      <w:rFonts w:ascii="Symbol" w:eastAsia="Symbol" w:hAnsi="Symbol" w:cs="Symbol"/>
    </w:rPr>
  </w:style>
  <w:style w:type="character" w:customStyle="1" w:styleId="RTFNum28">
    <w:name w:val="RTF_Num 2 8"/>
    <w:rPr>
      <w:rFonts w:ascii="Courier New" w:eastAsia="Courier New" w:hAnsi="Courier New" w:cs="Courier New"/>
    </w:rPr>
  </w:style>
  <w:style w:type="character" w:customStyle="1" w:styleId="RTFNum29">
    <w:name w:val="RTF_Num 2 9"/>
    <w:rPr>
      <w:rFonts w:ascii="Wingdings" w:eastAsia="Wingdings" w:hAnsi="Wingdings" w:cs="Wingdings"/>
    </w:rPr>
  </w:style>
  <w:style w:type="character" w:customStyle="1" w:styleId="Aufzhlungszeichen1">
    <w:name w:val="Aufzählungszeichen1"/>
    <w:rPr>
      <w:rFonts w:ascii="OpenSymbol" w:eastAsia="OpenSymbol" w:hAnsi="OpenSymbol" w:cs="OpenSymbol"/>
    </w:rPr>
  </w:style>
  <w:style w:type="character" w:customStyle="1" w:styleId="WWCharLFO1LVL1">
    <w:name w:val="WW_CharLFO1LVL1"/>
    <w:rPr>
      <w:rFonts w:ascii="Arial" w:eastAsia="Times New Roman" w:hAnsi="Arial" w:cs="Arial"/>
    </w:rPr>
  </w:style>
  <w:style w:type="character" w:customStyle="1" w:styleId="WWCharLFO1LVL2">
    <w:name w:val="WW_CharLFO1LVL2"/>
    <w:rPr>
      <w:rFonts w:ascii="Courier New" w:eastAsia="Courier New" w:hAnsi="Courier New" w:cs="Courier New"/>
    </w:rPr>
  </w:style>
  <w:style w:type="character" w:customStyle="1" w:styleId="WWCharLFO1LVL3">
    <w:name w:val="WW_CharLFO1LVL3"/>
    <w:rPr>
      <w:rFonts w:ascii="Wingdings" w:eastAsia="Wingdings" w:hAnsi="Wingdings" w:cs="Wingdings"/>
    </w:rPr>
  </w:style>
  <w:style w:type="character" w:customStyle="1" w:styleId="WWCharLFO1LVL4">
    <w:name w:val="WW_CharLFO1LVL4"/>
    <w:rPr>
      <w:rFonts w:ascii="Symbol" w:eastAsia="Symbol" w:hAnsi="Symbol" w:cs="Symbol"/>
    </w:rPr>
  </w:style>
  <w:style w:type="character" w:customStyle="1" w:styleId="WWCharLFO1LVL5">
    <w:name w:val="WW_CharLFO1LVL5"/>
    <w:rPr>
      <w:rFonts w:ascii="Courier New" w:eastAsia="Courier New" w:hAnsi="Courier New" w:cs="Courier New"/>
    </w:rPr>
  </w:style>
  <w:style w:type="character" w:customStyle="1" w:styleId="WWCharLFO1LVL6">
    <w:name w:val="WW_CharLFO1LVL6"/>
    <w:rPr>
      <w:rFonts w:ascii="Wingdings" w:eastAsia="Wingdings" w:hAnsi="Wingdings" w:cs="Wingdings"/>
    </w:rPr>
  </w:style>
  <w:style w:type="character" w:customStyle="1" w:styleId="WWCharLFO1LVL7">
    <w:name w:val="WW_CharLFO1LVL7"/>
    <w:rPr>
      <w:rFonts w:ascii="Symbol" w:eastAsia="Symbol" w:hAnsi="Symbol" w:cs="Symbol"/>
    </w:rPr>
  </w:style>
  <w:style w:type="character" w:customStyle="1" w:styleId="WWCharLFO1LVL8">
    <w:name w:val="WW_CharLFO1LVL8"/>
    <w:rPr>
      <w:rFonts w:ascii="Courier New" w:eastAsia="Courier New" w:hAnsi="Courier New" w:cs="Courier New"/>
    </w:rPr>
  </w:style>
  <w:style w:type="character" w:customStyle="1" w:styleId="WWCharLFO1LVL9">
    <w:name w:val="WW_CharLFO1LVL9"/>
    <w:rPr>
      <w:rFonts w:ascii="Wingdings" w:eastAsia="Wingdings" w:hAnsi="Wingdings" w:cs="Wingdings"/>
    </w:rPr>
  </w:style>
  <w:style w:type="paragraph" w:customStyle="1" w:styleId="berschrift">
    <w:name w:val="Überschrift"/>
    <w:basedOn w:val="Standard"/>
    <w:next w:val="Textkrper"/>
    <w:pPr>
      <w:keepNext/>
      <w:spacing w:before="240" w:after="120"/>
    </w:pPr>
    <w:rPr>
      <w:rFonts w:eastAsia="Lucida Sans Unicode"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3">
    <w:name w:val="Beschriftung3"/>
    <w:basedOn w:val="Standard"/>
    <w:pPr>
      <w:suppressLineNumbers/>
      <w:spacing w:before="120" w:after="120"/>
    </w:pPr>
    <w:rPr>
      <w:rFonts w:cs="Mangal"/>
      <w:i/>
      <w:iCs/>
    </w:rPr>
  </w:style>
  <w:style w:type="paragraph" w:customStyle="1" w:styleId="Verzeichnis">
    <w:name w:val="Verzeichnis"/>
    <w:basedOn w:val="Standard"/>
    <w:pPr>
      <w:suppressLineNumbers/>
    </w:pPr>
    <w:rPr>
      <w:rFonts w:cs="Mangal"/>
    </w:rPr>
  </w:style>
  <w:style w:type="paragraph" w:customStyle="1" w:styleId="Beschriftung2">
    <w:name w:val="Beschriftung2"/>
    <w:basedOn w:val="Standard"/>
    <w:pPr>
      <w:suppressLineNumbers/>
      <w:spacing w:before="120" w:after="120"/>
    </w:pPr>
    <w:rPr>
      <w:rFonts w:cs="Mangal"/>
      <w:i/>
      <w:iCs/>
    </w:rPr>
  </w:style>
  <w:style w:type="paragraph" w:customStyle="1" w:styleId="Normal1">
    <w:name w:val="Normal1"/>
    <w:pPr>
      <w:widowControl w:val="0"/>
      <w:suppressAutoHyphens/>
      <w:autoSpaceDE w:val="0"/>
      <w:spacing w:line="100" w:lineRule="atLeast"/>
      <w:textAlignment w:val="baseline"/>
    </w:pPr>
    <w:rPr>
      <w:rFonts w:ascii="Arial" w:eastAsia="Arial" w:hAnsi="Arial" w:cs="Arial"/>
      <w:kern w:val="1"/>
      <w:sz w:val="24"/>
      <w:szCs w:val="24"/>
      <w:lang w:bidi="de-DE"/>
    </w:rPr>
  </w:style>
  <w:style w:type="paragraph" w:customStyle="1" w:styleId="Beschriftung1">
    <w:name w:val="Beschriftung1"/>
    <w:basedOn w:val="Standard"/>
    <w:pPr>
      <w:suppressLineNumbers/>
      <w:spacing w:before="120" w:after="120"/>
    </w:pPr>
    <w:rPr>
      <w:rFonts w:cs="Mangal"/>
      <w:i/>
      <w:iCs/>
    </w:rPr>
  </w:style>
  <w:style w:type="character" w:styleId="Hyperlink">
    <w:name w:val="Hyperlink"/>
    <w:uiPriority w:val="99"/>
    <w:unhideWhenUsed/>
    <w:rsid w:val="0040714E"/>
    <w:rPr>
      <w:color w:val="0563C1"/>
      <w:u w:val="single"/>
    </w:rPr>
  </w:style>
  <w:style w:type="paragraph" w:styleId="Sprechblasentext">
    <w:name w:val="Balloon Text"/>
    <w:basedOn w:val="Standard"/>
    <w:link w:val="SprechblasentextZchn"/>
    <w:uiPriority w:val="99"/>
    <w:semiHidden/>
    <w:unhideWhenUsed/>
    <w:rsid w:val="0040714E"/>
    <w:pPr>
      <w:spacing w:line="240" w:lineRule="auto"/>
    </w:pPr>
    <w:rPr>
      <w:rFonts w:ascii="Segoe UI" w:hAnsi="Segoe UI" w:cs="Segoe UI"/>
      <w:sz w:val="18"/>
      <w:szCs w:val="18"/>
    </w:rPr>
  </w:style>
  <w:style w:type="character" w:customStyle="1" w:styleId="SprechblasentextZchn">
    <w:name w:val="Sprechblasentext Zchn"/>
    <w:link w:val="Sprechblasentext"/>
    <w:uiPriority w:val="99"/>
    <w:semiHidden/>
    <w:rsid w:val="0040714E"/>
    <w:rPr>
      <w:rFonts w:ascii="Segoe UI" w:eastAsia="Arial" w:hAnsi="Segoe UI" w:cs="Segoe UI"/>
      <w:kern w:val="1"/>
      <w:sz w:val="18"/>
      <w:szCs w:val="18"/>
      <w:lang w:bidi="de-DE"/>
    </w:rPr>
  </w:style>
  <w:style w:type="character" w:customStyle="1" w:styleId="berschrift2Zchn">
    <w:name w:val="Überschrift 2 Zchn"/>
    <w:basedOn w:val="Absatz-Standardschriftart"/>
    <w:link w:val="berschrift2"/>
    <w:uiPriority w:val="9"/>
    <w:semiHidden/>
    <w:rsid w:val="0098769C"/>
    <w:rPr>
      <w:rFonts w:asciiTheme="majorHAnsi" w:eastAsiaTheme="majorEastAsia" w:hAnsiTheme="majorHAnsi" w:cstheme="majorBidi"/>
      <w:color w:val="2F5496" w:themeColor="accent1" w:themeShade="BF"/>
      <w:kern w:val="1"/>
      <w:sz w:val="26"/>
      <w:szCs w:val="26"/>
      <w:lang w:bidi="de-DE"/>
    </w:rPr>
  </w:style>
  <w:style w:type="paragraph" w:styleId="StandardWeb">
    <w:name w:val="Normal (Web)"/>
    <w:basedOn w:val="Standard"/>
    <w:uiPriority w:val="99"/>
    <w:semiHidden/>
    <w:unhideWhenUsed/>
    <w:rsid w:val="007275D2"/>
    <w:rPr>
      <w:rFonts w:ascii="Times New Roman" w:hAnsi="Times New Roman" w:cs="Times New Roman"/>
    </w:rPr>
  </w:style>
  <w:style w:type="character" w:styleId="Kommentarzeichen">
    <w:name w:val="annotation reference"/>
    <w:basedOn w:val="Absatz-Standardschriftart"/>
    <w:uiPriority w:val="99"/>
    <w:semiHidden/>
    <w:unhideWhenUsed/>
    <w:rsid w:val="00821717"/>
    <w:rPr>
      <w:sz w:val="16"/>
      <w:szCs w:val="16"/>
    </w:rPr>
  </w:style>
  <w:style w:type="paragraph" w:styleId="Kommentartext">
    <w:name w:val="annotation text"/>
    <w:basedOn w:val="Standard"/>
    <w:link w:val="KommentartextZchn"/>
    <w:uiPriority w:val="99"/>
    <w:unhideWhenUsed/>
    <w:rsid w:val="00821717"/>
    <w:pPr>
      <w:spacing w:line="240" w:lineRule="auto"/>
    </w:pPr>
    <w:rPr>
      <w:sz w:val="20"/>
      <w:szCs w:val="20"/>
    </w:rPr>
  </w:style>
  <w:style w:type="character" w:customStyle="1" w:styleId="KommentartextZchn">
    <w:name w:val="Kommentartext Zchn"/>
    <w:basedOn w:val="Absatz-Standardschriftart"/>
    <w:link w:val="Kommentartext"/>
    <w:uiPriority w:val="99"/>
    <w:rsid w:val="00821717"/>
    <w:rPr>
      <w:rFonts w:ascii="Arial" w:eastAsia="Arial" w:hAnsi="Arial" w:cs="Arial"/>
      <w:kern w:val="1"/>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3275">
      <w:bodyDiv w:val="1"/>
      <w:marLeft w:val="0"/>
      <w:marRight w:val="0"/>
      <w:marTop w:val="0"/>
      <w:marBottom w:val="0"/>
      <w:divBdr>
        <w:top w:val="none" w:sz="0" w:space="0" w:color="auto"/>
        <w:left w:val="none" w:sz="0" w:space="0" w:color="auto"/>
        <w:bottom w:val="none" w:sz="0" w:space="0" w:color="auto"/>
        <w:right w:val="none" w:sz="0" w:space="0" w:color="auto"/>
      </w:divBdr>
      <w:divsChild>
        <w:div w:id="173763228">
          <w:marLeft w:val="600"/>
          <w:marRight w:val="600"/>
          <w:marTop w:val="240"/>
          <w:marBottom w:val="240"/>
          <w:divBdr>
            <w:top w:val="none" w:sz="0" w:space="0" w:color="auto"/>
            <w:left w:val="none" w:sz="0" w:space="0" w:color="auto"/>
            <w:bottom w:val="none" w:sz="0" w:space="0" w:color="auto"/>
            <w:right w:val="none" w:sz="0" w:space="0" w:color="auto"/>
          </w:divBdr>
          <w:divsChild>
            <w:div w:id="153184597">
              <w:marLeft w:val="0"/>
              <w:marRight w:val="0"/>
              <w:marTop w:val="240"/>
              <w:marBottom w:val="240"/>
              <w:divBdr>
                <w:top w:val="none" w:sz="0" w:space="0" w:color="auto"/>
                <w:left w:val="none" w:sz="0" w:space="0" w:color="auto"/>
                <w:bottom w:val="none" w:sz="0" w:space="0" w:color="auto"/>
                <w:right w:val="none" w:sz="0" w:space="0" w:color="auto"/>
              </w:divBdr>
              <w:divsChild>
                <w:div w:id="12733181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4512">
      <w:bodyDiv w:val="1"/>
      <w:marLeft w:val="0"/>
      <w:marRight w:val="0"/>
      <w:marTop w:val="0"/>
      <w:marBottom w:val="0"/>
      <w:divBdr>
        <w:top w:val="none" w:sz="0" w:space="0" w:color="auto"/>
        <w:left w:val="none" w:sz="0" w:space="0" w:color="auto"/>
        <w:bottom w:val="none" w:sz="0" w:space="0" w:color="auto"/>
        <w:right w:val="none" w:sz="0" w:space="0" w:color="auto"/>
      </w:divBdr>
      <w:divsChild>
        <w:div w:id="80295205">
          <w:marLeft w:val="0"/>
          <w:marRight w:val="0"/>
          <w:marTop w:val="0"/>
          <w:marBottom w:val="0"/>
          <w:divBdr>
            <w:top w:val="none" w:sz="0" w:space="0" w:color="auto"/>
            <w:left w:val="none" w:sz="0" w:space="0" w:color="auto"/>
            <w:bottom w:val="none" w:sz="0" w:space="0" w:color="auto"/>
            <w:right w:val="none" w:sz="0" w:space="0" w:color="auto"/>
          </w:divBdr>
        </w:div>
        <w:div w:id="1391001620">
          <w:marLeft w:val="0"/>
          <w:marRight w:val="0"/>
          <w:marTop w:val="0"/>
          <w:marBottom w:val="0"/>
          <w:divBdr>
            <w:top w:val="none" w:sz="0" w:space="0" w:color="auto"/>
            <w:left w:val="none" w:sz="0" w:space="0" w:color="auto"/>
            <w:bottom w:val="none" w:sz="0" w:space="0" w:color="auto"/>
            <w:right w:val="none" w:sz="0" w:space="0" w:color="auto"/>
          </w:divBdr>
        </w:div>
        <w:div w:id="1640066302">
          <w:marLeft w:val="0"/>
          <w:marRight w:val="0"/>
          <w:marTop w:val="0"/>
          <w:marBottom w:val="0"/>
          <w:divBdr>
            <w:top w:val="none" w:sz="0" w:space="0" w:color="auto"/>
            <w:left w:val="none" w:sz="0" w:space="0" w:color="auto"/>
            <w:bottom w:val="none" w:sz="0" w:space="0" w:color="auto"/>
            <w:right w:val="none" w:sz="0" w:space="0" w:color="auto"/>
          </w:divBdr>
        </w:div>
      </w:divsChild>
    </w:div>
    <w:div w:id="1016887864">
      <w:bodyDiv w:val="1"/>
      <w:marLeft w:val="0"/>
      <w:marRight w:val="0"/>
      <w:marTop w:val="0"/>
      <w:marBottom w:val="0"/>
      <w:divBdr>
        <w:top w:val="none" w:sz="0" w:space="0" w:color="auto"/>
        <w:left w:val="none" w:sz="0" w:space="0" w:color="auto"/>
        <w:bottom w:val="none" w:sz="0" w:space="0" w:color="auto"/>
        <w:right w:val="none" w:sz="0" w:space="0" w:color="auto"/>
      </w:divBdr>
      <w:divsChild>
        <w:div w:id="152184489">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Schulrecht" TargetMode="External"/><Relationship Id="rId13" Type="http://schemas.openxmlformats.org/officeDocument/2006/relationships/hyperlink" Target="https://de.wikipedia.org/wiki/Europara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e.wikipedia.org/wiki/Innovation" TargetMode="External"/><Relationship Id="rId12" Type="http://schemas.openxmlformats.org/officeDocument/2006/relationships/hyperlink" Target="https://de.wikipedia.org/wiki/5._Ma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e.wikipedia.org/wiki/Europ%C3%A4ische_Union" TargetMode="External"/><Relationship Id="rId1" Type="http://schemas.openxmlformats.org/officeDocument/2006/relationships/customXml" Target="../customXml/item1.xml"/><Relationship Id="rId6" Type="http://schemas.openxmlformats.org/officeDocument/2006/relationships/hyperlink" Target="https://de.wikipedia.org/wiki/Land_(Deutschland)" TargetMode="External"/><Relationship Id="rId11" Type="http://schemas.openxmlformats.org/officeDocument/2006/relationships/hyperlink" Target="https://de.wikipedia.org/wiki/Europ%C3%A4ische_Einigung" TargetMode="External"/><Relationship Id="rId5" Type="http://schemas.openxmlformats.org/officeDocument/2006/relationships/webSettings" Target="webSettings.xml"/><Relationship Id="rId15" Type="http://schemas.openxmlformats.org/officeDocument/2006/relationships/hyperlink" Target="https://de.wikipedia.org/wiki/Schuman-Plan" TargetMode="External"/><Relationship Id="rId10" Type="http://schemas.openxmlformats.org/officeDocument/2006/relationships/hyperlink" Target="https://de.wikipedia.org/wiki/Feiertag" TargetMode="External"/><Relationship Id="rId4" Type="http://schemas.openxmlformats.org/officeDocument/2006/relationships/settings" Target="settings.xml"/><Relationship Id="rId9" Type="http://schemas.openxmlformats.org/officeDocument/2006/relationships/hyperlink" Target="https://de.wikipedia.org/wiki/Hessen" TargetMode="External"/><Relationship Id="rId14" Type="http://schemas.openxmlformats.org/officeDocument/2006/relationships/hyperlink" Target="https://de.wikipedia.org/wiki/9._Mai"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69C7D-85FF-4CD2-987A-9A8526BB7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5803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Vorläufige  Agenda</vt:lpstr>
    </vt:vector>
  </TitlesOfParts>
  <Company>Schule</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Vorläufige  Agenda</dc:title>
  <dc:subject/>
  <dc:creator>arabella</dc:creator>
  <cp:keywords/>
  <cp:lastModifiedBy>Falcione, Stefan</cp:lastModifiedBy>
  <cp:revision>2</cp:revision>
  <cp:lastPrinted>2025-04-22T09:47:00Z</cp:lastPrinted>
  <dcterms:created xsi:type="dcterms:W3CDTF">2025-04-23T09:35:00Z</dcterms:created>
  <dcterms:modified xsi:type="dcterms:W3CDTF">2025-04-23T09:35:00Z</dcterms:modified>
</cp:coreProperties>
</file>